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6E0956" w14:textId="2724BDD2" w:rsidR="001B164A" w:rsidRDefault="003C2BC6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4E52FAE4" wp14:editId="139728C3">
            <wp:extent cx="2124075" cy="2124075"/>
            <wp:effectExtent l="0" t="0" r="9525" b="9525"/>
            <wp:docPr id="874744094" name="Grafik 1" descr="Ein Bild, das Text, Screenshot, Elektronik, 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744094" name="Grafik 1" descr="Ein Bild, das Text, Screenshot, Elektronik, Design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8F14C" w14:textId="6D193500" w:rsidR="00012BF2" w:rsidRPr="003C2BC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3C2BC6">
        <w:rPr>
          <w:color w:val="808080"/>
          <w:sz w:val="22"/>
          <w:szCs w:val="20"/>
        </w:rPr>
        <w:t xml:space="preserve">PRESSE-INFORMATION </w:t>
      </w:r>
      <w:r w:rsidR="00FC3518">
        <w:rPr>
          <w:color w:val="808080"/>
          <w:sz w:val="22"/>
          <w:szCs w:val="20"/>
        </w:rPr>
        <w:t>1</w:t>
      </w:r>
      <w:r w:rsidR="00C13EDB">
        <w:rPr>
          <w:color w:val="808080"/>
          <w:sz w:val="22"/>
          <w:szCs w:val="20"/>
        </w:rPr>
        <w:t>0/</w:t>
      </w:r>
      <w:r w:rsidR="009B1E75" w:rsidRPr="003C2BC6">
        <w:rPr>
          <w:color w:val="808080"/>
          <w:sz w:val="22"/>
          <w:szCs w:val="20"/>
        </w:rPr>
        <w:t>2</w:t>
      </w:r>
      <w:r w:rsidR="004232BB" w:rsidRPr="003C2BC6">
        <w:rPr>
          <w:color w:val="808080"/>
          <w:sz w:val="22"/>
          <w:szCs w:val="20"/>
        </w:rPr>
        <w:t>4</w:t>
      </w:r>
    </w:p>
    <w:p w14:paraId="40FDCE45" w14:textId="7A77DBB9" w:rsidR="00B646BB" w:rsidRPr="003C2BC6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 w:rsidRPr="003C2BC6">
        <w:rPr>
          <w:bCs/>
          <w:color w:val="808080"/>
          <w:sz w:val="16"/>
          <w:szCs w:val="16"/>
        </w:rPr>
        <w:t>Turck</w:t>
      </w:r>
      <w:r w:rsidR="00FC3518">
        <w:rPr>
          <w:bCs/>
          <w:color w:val="808080"/>
          <w:sz w:val="16"/>
          <w:szCs w:val="16"/>
        </w:rPr>
        <w:t>1</w:t>
      </w:r>
      <w:r w:rsidR="005944E0">
        <w:rPr>
          <w:bCs/>
          <w:color w:val="808080"/>
          <w:sz w:val="16"/>
          <w:szCs w:val="16"/>
        </w:rPr>
        <w:t>0</w:t>
      </w:r>
      <w:r w:rsidR="009B1E75" w:rsidRPr="003C2BC6">
        <w:rPr>
          <w:bCs/>
          <w:color w:val="808080"/>
          <w:sz w:val="16"/>
          <w:szCs w:val="16"/>
        </w:rPr>
        <w:t>2</w:t>
      </w:r>
      <w:r w:rsidR="004232BB" w:rsidRPr="003C2BC6">
        <w:rPr>
          <w:bCs/>
          <w:color w:val="808080"/>
          <w:sz w:val="16"/>
          <w:szCs w:val="16"/>
        </w:rPr>
        <w:t>4</w:t>
      </w:r>
      <w:r w:rsidRPr="003C2BC6">
        <w:rPr>
          <w:bCs/>
          <w:color w:val="808080"/>
          <w:sz w:val="16"/>
          <w:szCs w:val="16"/>
        </w:rPr>
        <w:t>.jpg:</w:t>
      </w:r>
      <w:r w:rsidRPr="003C2BC6">
        <w:rPr>
          <w:sz w:val="18"/>
          <w:szCs w:val="18"/>
        </w:rPr>
        <w:t xml:space="preserve"> </w:t>
      </w:r>
    </w:p>
    <w:p w14:paraId="63DF08DA" w14:textId="6DDA979F" w:rsidR="00B11DC3" w:rsidRDefault="00B605CB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E</w:t>
      </w:r>
      <w:r w:rsidR="00422606" w:rsidRPr="00422606">
        <w:rPr>
          <w:snapToGrid w:val="0"/>
          <w:sz w:val="18"/>
          <w:szCs w:val="18"/>
        </w:rPr>
        <w:t xml:space="preserve">in </w:t>
      </w:r>
      <w:r w:rsidR="007C2EB0">
        <w:rPr>
          <w:snapToGrid w:val="0"/>
          <w:sz w:val="18"/>
          <w:szCs w:val="18"/>
        </w:rPr>
        <w:t>kostenloses</w:t>
      </w:r>
      <w:r w:rsidR="007C2EB0" w:rsidRPr="00422606">
        <w:rPr>
          <w:snapToGrid w:val="0"/>
          <w:sz w:val="18"/>
          <w:szCs w:val="18"/>
        </w:rPr>
        <w:t xml:space="preserve"> </w:t>
      </w:r>
      <w:r w:rsidR="00422606" w:rsidRPr="00422606">
        <w:rPr>
          <w:snapToGrid w:val="0"/>
          <w:sz w:val="18"/>
          <w:szCs w:val="18"/>
        </w:rPr>
        <w:t xml:space="preserve">Firmware-Update </w:t>
      </w:r>
      <w:r>
        <w:rPr>
          <w:snapToGrid w:val="0"/>
          <w:sz w:val="18"/>
          <w:szCs w:val="18"/>
        </w:rPr>
        <w:t xml:space="preserve">macht </w:t>
      </w:r>
      <w:r w:rsidR="004A4C49">
        <w:rPr>
          <w:snapToGrid w:val="0"/>
          <w:sz w:val="18"/>
          <w:szCs w:val="18"/>
        </w:rPr>
        <w:t>TBEN-L</w:t>
      </w:r>
      <w:r w:rsidR="005D63CE">
        <w:rPr>
          <w:snapToGrid w:val="0"/>
          <w:sz w:val="18"/>
          <w:szCs w:val="18"/>
        </w:rPr>
        <w:t>-</w:t>
      </w:r>
      <w:r w:rsidR="004A4C49">
        <w:rPr>
          <w:snapToGrid w:val="0"/>
          <w:sz w:val="18"/>
          <w:szCs w:val="18"/>
        </w:rPr>
        <w:t xml:space="preserve"> und TBEN-S-</w:t>
      </w:r>
      <w:r w:rsidR="00422606" w:rsidRPr="00422606">
        <w:rPr>
          <w:snapToGrid w:val="0"/>
          <w:sz w:val="18"/>
          <w:szCs w:val="18"/>
        </w:rPr>
        <w:t xml:space="preserve">Module </w:t>
      </w:r>
      <w:r w:rsidR="00070F8F">
        <w:rPr>
          <w:snapToGrid w:val="0"/>
          <w:sz w:val="18"/>
          <w:szCs w:val="18"/>
        </w:rPr>
        <w:t xml:space="preserve">von Turck </w:t>
      </w:r>
      <w:r w:rsidR="005D63CE">
        <w:rPr>
          <w:snapToGrid w:val="0"/>
          <w:sz w:val="18"/>
          <w:szCs w:val="18"/>
        </w:rPr>
        <w:t xml:space="preserve">fit für </w:t>
      </w:r>
      <w:r w:rsidR="00422606" w:rsidRPr="00422606">
        <w:rPr>
          <w:snapToGrid w:val="0"/>
          <w:sz w:val="18"/>
          <w:szCs w:val="18"/>
        </w:rPr>
        <w:t>CC-Link IE Field Basic</w:t>
      </w:r>
    </w:p>
    <w:p w14:paraId="7E638096" w14:textId="77777777" w:rsidR="00B11DC3" w:rsidRDefault="00B11DC3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4A490230" w14:textId="77777777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22890992" w14:textId="10FB5FE1" w:rsidR="00B11DC3" w:rsidRPr="005F1A6B" w:rsidRDefault="003076EA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Pr="003076EA">
          <w:rPr>
            <w:rStyle w:val="Hyperlink"/>
            <w:snapToGrid w:val="0"/>
            <w:sz w:val="18"/>
            <w:szCs w:val="18"/>
          </w:rPr>
          <w:t>https://www.turck.de/de/produktneuheiten-2860_ethernetmultiprotokoll-jetzt-auch-mit-cclink-48899.php</w:t>
        </w:r>
      </w:hyperlink>
    </w:p>
    <w:p w14:paraId="7E40EF6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1C2CC8D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7D2291BC" w14:textId="77777777" w:rsidR="00012BF2" w:rsidRPr="00091AB7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091AB7">
        <w:rPr>
          <w:color w:val="808080"/>
          <w:sz w:val="16"/>
        </w:rPr>
        <w:t>Klaus Albers</w:t>
      </w:r>
    </w:p>
    <w:p w14:paraId="323DD621" w14:textId="77777777" w:rsidR="00012BF2" w:rsidRPr="00091AB7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091AB7">
        <w:rPr>
          <w:color w:val="808080"/>
          <w:sz w:val="16"/>
        </w:rPr>
        <w:t>Leiter Marketing Services &amp; Public Relations</w:t>
      </w:r>
    </w:p>
    <w:p w14:paraId="094C7B25" w14:textId="77777777" w:rsidR="00012BF2" w:rsidRPr="003076E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3076EA">
        <w:rPr>
          <w:color w:val="808080"/>
          <w:sz w:val="16"/>
        </w:rPr>
        <w:t>Telefon: +49 208 4952-149</w:t>
      </w:r>
    </w:p>
    <w:p w14:paraId="561CF509" w14:textId="77777777" w:rsidR="00012BF2" w:rsidRPr="003076E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3076EA">
        <w:rPr>
          <w:color w:val="808080"/>
          <w:sz w:val="16"/>
        </w:rPr>
        <w:t xml:space="preserve">Mobil: +49 160 93950359 </w:t>
      </w:r>
    </w:p>
    <w:p w14:paraId="2FF135C2" w14:textId="77777777" w:rsidR="00012BF2" w:rsidRPr="003076E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3076EA">
        <w:rPr>
          <w:color w:val="808080"/>
          <w:sz w:val="16"/>
        </w:rPr>
        <w:t>Mail: klaus.albers@turck.com</w:t>
      </w:r>
    </w:p>
    <w:p w14:paraId="53A824FF" w14:textId="77777777" w:rsidR="00012BF2" w:rsidRPr="003076E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3076EA">
        <w:rPr>
          <w:color w:val="808080"/>
          <w:sz w:val="16"/>
        </w:rPr>
        <w:t>Web: www.turck.</w:t>
      </w:r>
      <w:r w:rsidR="001B164A" w:rsidRPr="003076EA">
        <w:rPr>
          <w:color w:val="808080"/>
          <w:sz w:val="16"/>
        </w:rPr>
        <w:t>de/</w:t>
      </w:r>
      <w:r w:rsidRPr="003076EA">
        <w:rPr>
          <w:color w:val="808080"/>
          <w:sz w:val="16"/>
        </w:rPr>
        <w:t>presse</w:t>
      </w:r>
    </w:p>
    <w:p w14:paraId="74A03C73" w14:textId="77777777" w:rsidR="00012BF2" w:rsidRPr="003076E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23C049C" w14:textId="77777777" w:rsidR="00012BF2" w:rsidRPr="003076E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13899FD4" w14:textId="77777777" w:rsidR="00012BF2" w:rsidRPr="003076E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3076EA">
        <w:rPr>
          <w:color w:val="808080"/>
          <w:sz w:val="16"/>
        </w:rPr>
        <w:t>LESER-KONTAKT</w:t>
      </w:r>
    </w:p>
    <w:p w14:paraId="21C5429D" w14:textId="77777777" w:rsidR="00012BF2" w:rsidRPr="003076E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7993629" w14:textId="77777777" w:rsidR="00012BF2" w:rsidRPr="003076E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3076EA">
        <w:rPr>
          <w:b/>
          <w:color w:val="808080"/>
          <w:sz w:val="16"/>
        </w:rPr>
        <w:t>Deutschland</w:t>
      </w:r>
      <w:r w:rsidRPr="003076EA">
        <w:rPr>
          <w:color w:val="808080"/>
          <w:sz w:val="16"/>
        </w:rPr>
        <w:t>:</w:t>
      </w:r>
    </w:p>
    <w:p w14:paraId="3BBF946B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3076EA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3FAD985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01B97EA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443B64C4" w14:textId="77777777" w:rsidR="00012BF2" w:rsidRPr="003C2BC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3C2BC6">
        <w:rPr>
          <w:color w:val="808080"/>
          <w:sz w:val="16"/>
        </w:rPr>
        <w:t>Mail: more@turck.com</w:t>
      </w:r>
    </w:p>
    <w:p w14:paraId="3595863A" w14:textId="77777777" w:rsidR="00012BF2" w:rsidRPr="003C2BC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3C2BC6">
        <w:rPr>
          <w:color w:val="808080"/>
          <w:sz w:val="16"/>
        </w:rPr>
        <w:t>Web: www.turck.com</w:t>
      </w:r>
    </w:p>
    <w:p w14:paraId="444B3371" w14:textId="77777777" w:rsidR="00012BF2" w:rsidRPr="003C2BC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14013DC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0EAB0EC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53638159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2B6619F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06FFAC8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198B1BB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08B3702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6E19FB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78B927B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72366BF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2CD857D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02AFAC9B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287D585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6BB253D3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346B72B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AEDCDA7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4FF76220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1D9199BE" w14:textId="12A2C67F" w:rsidR="00AD41B4" w:rsidRDefault="00166B6C" w:rsidP="008520A0">
      <w:pPr>
        <w:framePr w:w="6209" w:h="13078" w:wrap="notBeside" w:vAnchor="page" w:hAnchor="page" w:x="1248" w:y="2836" w:anchorLock="1"/>
        <w:spacing w:after="240"/>
        <w:rPr>
          <w:iCs/>
          <w:sz w:val="28"/>
          <w:szCs w:val="28"/>
        </w:rPr>
      </w:pPr>
      <w:r>
        <w:rPr>
          <w:iCs/>
          <w:sz w:val="28"/>
          <w:szCs w:val="28"/>
        </w:rPr>
        <w:t>Ethernet-Multiprotokoll jetzt auch mit CC-Link</w:t>
      </w:r>
    </w:p>
    <w:p w14:paraId="17BE5F60" w14:textId="3DAEE8A1" w:rsidR="008520A0" w:rsidRPr="000B143A" w:rsidRDefault="007C51E9" w:rsidP="008E3759">
      <w:pPr>
        <w:framePr w:w="6209" w:h="13078" w:wrap="notBeside" w:vAnchor="page" w:hAnchor="page" w:x="1248" w:y="2836" w:anchorLock="1"/>
        <w:spacing w:after="240"/>
        <w:rPr>
          <w:sz w:val="18"/>
          <w:szCs w:val="18"/>
        </w:rPr>
      </w:pPr>
      <w:r>
        <w:rPr>
          <w:iCs/>
          <w:sz w:val="18"/>
          <w:szCs w:val="18"/>
        </w:rPr>
        <w:t>Turck erweitert</w:t>
      </w:r>
      <w:r w:rsidR="0021719D">
        <w:rPr>
          <w:iCs/>
          <w:sz w:val="18"/>
          <w:szCs w:val="18"/>
        </w:rPr>
        <w:t xml:space="preserve"> </w:t>
      </w:r>
      <w:r w:rsidR="008E3759">
        <w:rPr>
          <w:iCs/>
          <w:sz w:val="18"/>
          <w:szCs w:val="18"/>
        </w:rPr>
        <w:t xml:space="preserve">die </w:t>
      </w:r>
      <w:r w:rsidR="0021719D">
        <w:rPr>
          <w:iCs/>
          <w:sz w:val="18"/>
          <w:szCs w:val="18"/>
        </w:rPr>
        <w:t xml:space="preserve">Multiprotokoll-Fähigkeiten seiner Block-I/O-Modulserien TBEN-S </w:t>
      </w:r>
      <w:r w:rsidR="00836F63">
        <w:rPr>
          <w:iCs/>
          <w:sz w:val="18"/>
          <w:szCs w:val="18"/>
        </w:rPr>
        <w:t xml:space="preserve">sowie </w:t>
      </w:r>
      <w:r w:rsidR="0021719D">
        <w:rPr>
          <w:iCs/>
          <w:sz w:val="18"/>
          <w:szCs w:val="18"/>
        </w:rPr>
        <w:t xml:space="preserve">TBEN-L um </w:t>
      </w:r>
      <w:r w:rsidR="00244710" w:rsidRPr="00244710">
        <w:rPr>
          <w:iCs/>
          <w:sz w:val="18"/>
          <w:szCs w:val="18"/>
        </w:rPr>
        <w:t>CC-Link IE Field Basic</w:t>
      </w:r>
      <w:r w:rsidR="002B467D">
        <w:rPr>
          <w:iCs/>
          <w:sz w:val="18"/>
          <w:szCs w:val="18"/>
        </w:rPr>
        <w:t xml:space="preserve"> und </w:t>
      </w:r>
      <w:r w:rsidR="00015F4C">
        <w:rPr>
          <w:iCs/>
          <w:sz w:val="18"/>
          <w:szCs w:val="18"/>
        </w:rPr>
        <w:t xml:space="preserve">vereint </w:t>
      </w:r>
      <w:r w:rsidR="002B467D">
        <w:rPr>
          <w:iCs/>
          <w:sz w:val="18"/>
          <w:szCs w:val="18"/>
        </w:rPr>
        <w:t xml:space="preserve">damit </w:t>
      </w:r>
      <w:r w:rsidR="00015F4C">
        <w:rPr>
          <w:iCs/>
          <w:sz w:val="18"/>
          <w:szCs w:val="18"/>
        </w:rPr>
        <w:t xml:space="preserve">die weltweit </w:t>
      </w:r>
      <w:r w:rsidR="006C65D2">
        <w:rPr>
          <w:iCs/>
          <w:sz w:val="18"/>
          <w:szCs w:val="18"/>
        </w:rPr>
        <w:t xml:space="preserve">wichtigsten </w:t>
      </w:r>
      <w:r w:rsidR="00015F4C">
        <w:rPr>
          <w:iCs/>
          <w:sz w:val="18"/>
          <w:szCs w:val="18"/>
        </w:rPr>
        <w:t>Ethernet-Protokolle</w:t>
      </w:r>
      <w:r w:rsidR="006C65D2">
        <w:rPr>
          <w:iCs/>
          <w:sz w:val="18"/>
          <w:szCs w:val="18"/>
        </w:rPr>
        <w:t xml:space="preserve"> </w:t>
      </w:r>
      <w:r w:rsidR="002B467D">
        <w:rPr>
          <w:iCs/>
          <w:sz w:val="18"/>
          <w:szCs w:val="18"/>
        </w:rPr>
        <w:t xml:space="preserve">in einer </w:t>
      </w:r>
      <w:r w:rsidR="008E3759">
        <w:rPr>
          <w:iCs/>
          <w:sz w:val="18"/>
          <w:szCs w:val="18"/>
        </w:rPr>
        <w:t>Lösung</w:t>
      </w:r>
    </w:p>
    <w:p w14:paraId="1BBDE02B" w14:textId="4EF67BA1" w:rsidR="00E61DD2" w:rsidRDefault="008520A0" w:rsidP="009D5765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28E6678">
        <w:rPr>
          <w:lang w:val="de-DE"/>
        </w:rPr>
        <w:t xml:space="preserve">Mülheim, </w:t>
      </w:r>
      <w:r w:rsidR="00722997">
        <w:rPr>
          <w:lang w:val="de-DE"/>
        </w:rPr>
        <w:t>15</w:t>
      </w:r>
      <w:r w:rsidRPr="028E6678">
        <w:rPr>
          <w:lang w:val="de-DE"/>
        </w:rPr>
        <w:t>.</w:t>
      </w:r>
      <w:r w:rsidR="003C2BC6">
        <w:rPr>
          <w:lang w:val="de-DE"/>
        </w:rPr>
        <w:t xml:space="preserve"> </w:t>
      </w:r>
      <w:r w:rsidR="00722997">
        <w:rPr>
          <w:lang w:val="de-DE"/>
        </w:rPr>
        <w:t>August</w:t>
      </w:r>
      <w:r w:rsidR="009135D7" w:rsidRPr="028E6678">
        <w:rPr>
          <w:lang w:val="de-DE"/>
        </w:rPr>
        <w:t xml:space="preserve"> 20</w:t>
      </w:r>
      <w:r w:rsidR="009B1E75" w:rsidRPr="028E6678">
        <w:rPr>
          <w:lang w:val="de-DE"/>
        </w:rPr>
        <w:t>2</w:t>
      </w:r>
      <w:r w:rsidR="004232BB" w:rsidRPr="028E6678">
        <w:rPr>
          <w:lang w:val="de-DE"/>
        </w:rPr>
        <w:t>4</w:t>
      </w:r>
      <w:r w:rsidRPr="028E6678">
        <w:rPr>
          <w:lang w:val="de-DE"/>
        </w:rPr>
        <w:t xml:space="preserve"> – </w:t>
      </w:r>
      <w:r w:rsidR="00CA7D0F" w:rsidRPr="028E6678">
        <w:rPr>
          <w:lang w:val="de-DE"/>
        </w:rPr>
        <w:t>Turcks Multiprotokoll</w:t>
      </w:r>
      <w:r w:rsidR="006E6B42" w:rsidRPr="028E6678">
        <w:rPr>
          <w:lang w:val="de-DE"/>
        </w:rPr>
        <w:t>-</w:t>
      </w:r>
      <w:r w:rsidR="009E466D" w:rsidRPr="028E6678">
        <w:rPr>
          <w:lang w:val="de-DE"/>
        </w:rPr>
        <w:t>Ethernet-</w:t>
      </w:r>
      <w:r w:rsidR="00267C42" w:rsidRPr="028E6678">
        <w:rPr>
          <w:lang w:val="de-DE"/>
        </w:rPr>
        <w:t>Technologie</w:t>
      </w:r>
      <w:r w:rsidR="009E466D" w:rsidRPr="028E6678">
        <w:rPr>
          <w:lang w:val="de-DE"/>
        </w:rPr>
        <w:t xml:space="preserve"> </w:t>
      </w:r>
      <w:r w:rsidR="004C070E" w:rsidRPr="028E6678">
        <w:rPr>
          <w:lang w:val="de-DE"/>
        </w:rPr>
        <w:t>unterstütz</w:t>
      </w:r>
      <w:r w:rsidR="00181DB0" w:rsidRPr="028E6678">
        <w:rPr>
          <w:lang w:val="de-DE"/>
        </w:rPr>
        <w:t xml:space="preserve">t </w:t>
      </w:r>
      <w:r w:rsidR="0033475D" w:rsidRPr="028E6678">
        <w:rPr>
          <w:lang w:val="de-DE"/>
        </w:rPr>
        <w:t xml:space="preserve">ab sofort </w:t>
      </w:r>
      <w:r w:rsidR="00255CEE" w:rsidRPr="028E6678">
        <w:rPr>
          <w:lang w:val="de-DE"/>
        </w:rPr>
        <w:t xml:space="preserve">auch </w:t>
      </w:r>
      <w:r w:rsidR="00CA7D0F" w:rsidRPr="028E6678">
        <w:rPr>
          <w:lang w:val="de-DE"/>
        </w:rPr>
        <w:t>CC-Link IE Field Basic</w:t>
      </w:r>
      <w:r w:rsidR="00255CEE" w:rsidRPr="028E6678">
        <w:rPr>
          <w:lang w:val="de-DE"/>
        </w:rPr>
        <w:t>. Geräte</w:t>
      </w:r>
      <w:r w:rsidR="00F23C05" w:rsidRPr="028E6678">
        <w:rPr>
          <w:lang w:val="de-DE"/>
        </w:rPr>
        <w:t xml:space="preserve"> mit diesem </w:t>
      </w:r>
      <w:r w:rsidR="00513415" w:rsidRPr="028E6678">
        <w:rPr>
          <w:lang w:val="de-DE"/>
        </w:rPr>
        <w:t>Standard</w:t>
      </w:r>
      <w:r w:rsidR="00F23C05" w:rsidRPr="028E6678">
        <w:rPr>
          <w:lang w:val="de-DE"/>
        </w:rPr>
        <w:t xml:space="preserve"> </w:t>
      </w:r>
      <w:r w:rsidR="00826CDF" w:rsidRPr="028E6678">
        <w:rPr>
          <w:lang w:val="de-DE"/>
        </w:rPr>
        <w:t>arbeiten ohne manuel</w:t>
      </w:r>
      <w:r w:rsidR="00546794" w:rsidRPr="028E6678">
        <w:rPr>
          <w:lang w:val="de-DE"/>
        </w:rPr>
        <w:t>l</w:t>
      </w:r>
      <w:r w:rsidR="00826CDF" w:rsidRPr="028E6678">
        <w:rPr>
          <w:lang w:val="de-DE"/>
        </w:rPr>
        <w:t>e Anpassungen</w:t>
      </w:r>
      <w:r w:rsidR="00F23C05" w:rsidRPr="028E6678">
        <w:rPr>
          <w:lang w:val="de-DE"/>
        </w:rPr>
        <w:t xml:space="preserve"> in Netzwerken mit </w:t>
      </w:r>
      <w:proofErr w:type="spellStart"/>
      <w:r w:rsidR="00CA7D0F" w:rsidRPr="028E6678">
        <w:rPr>
          <w:lang w:val="de-DE"/>
        </w:rPr>
        <w:t>Profinet</w:t>
      </w:r>
      <w:proofErr w:type="spellEnd"/>
      <w:r w:rsidR="00CA7D0F" w:rsidRPr="028E6678">
        <w:rPr>
          <w:lang w:val="de-DE"/>
        </w:rPr>
        <w:t>, Ethernet</w:t>
      </w:r>
      <w:r w:rsidR="00DB53EE" w:rsidRPr="028E6678">
        <w:rPr>
          <w:lang w:val="de-DE"/>
        </w:rPr>
        <w:t>/</w:t>
      </w:r>
      <w:r w:rsidR="00CA7D0F" w:rsidRPr="028E6678">
        <w:rPr>
          <w:lang w:val="de-DE"/>
        </w:rPr>
        <w:t>IP</w:t>
      </w:r>
      <w:r w:rsidR="007D5823" w:rsidRPr="028E6678">
        <w:rPr>
          <w:lang w:val="de-DE"/>
        </w:rPr>
        <w:t xml:space="preserve">, </w:t>
      </w:r>
      <w:r w:rsidR="00CA7D0F" w:rsidRPr="028E6678">
        <w:rPr>
          <w:lang w:val="de-DE"/>
        </w:rPr>
        <w:t>Modbus</w:t>
      </w:r>
      <w:r w:rsidR="00BB1E28" w:rsidRPr="028E6678">
        <w:rPr>
          <w:lang w:val="de-DE"/>
        </w:rPr>
        <w:t xml:space="preserve"> TCP</w:t>
      </w:r>
      <w:r w:rsidR="00550B36" w:rsidRPr="028E6678">
        <w:rPr>
          <w:lang w:val="de-DE"/>
        </w:rPr>
        <w:t xml:space="preserve"> </w:t>
      </w:r>
      <w:r w:rsidR="007D5823" w:rsidRPr="028E6678">
        <w:rPr>
          <w:lang w:val="de-DE"/>
        </w:rPr>
        <w:t>oder CC-Link IE Field Basic</w:t>
      </w:r>
      <w:r w:rsidR="00CA7D0F" w:rsidRPr="028E6678">
        <w:rPr>
          <w:lang w:val="de-DE"/>
        </w:rPr>
        <w:t xml:space="preserve">. Die Erweiterung </w:t>
      </w:r>
      <w:r w:rsidR="00E235F4" w:rsidRPr="028E6678">
        <w:rPr>
          <w:lang w:val="de-DE"/>
        </w:rPr>
        <w:t xml:space="preserve">wird durch ein </w:t>
      </w:r>
      <w:r w:rsidR="009A3EFF" w:rsidRPr="028E6678">
        <w:rPr>
          <w:lang w:val="de-DE"/>
        </w:rPr>
        <w:t>einfaches</w:t>
      </w:r>
      <w:r w:rsidR="00CA7D0F" w:rsidRPr="028E6678">
        <w:rPr>
          <w:lang w:val="de-DE"/>
        </w:rPr>
        <w:t xml:space="preserve"> Firmware-Update</w:t>
      </w:r>
      <w:r w:rsidR="009A3EFF" w:rsidRPr="028E6678">
        <w:rPr>
          <w:lang w:val="de-DE"/>
        </w:rPr>
        <w:t xml:space="preserve"> aktiviert und ist zunächst für die </w:t>
      </w:r>
      <w:r w:rsidR="00A14691" w:rsidRPr="028E6678">
        <w:rPr>
          <w:lang w:val="de-DE"/>
        </w:rPr>
        <w:t>IP67-</w:t>
      </w:r>
      <w:r w:rsidR="003516D6" w:rsidRPr="028E6678">
        <w:rPr>
          <w:lang w:val="de-DE"/>
        </w:rPr>
        <w:t>Block-I</w:t>
      </w:r>
      <w:r w:rsidR="00E235F4" w:rsidRPr="028E6678">
        <w:rPr>
          <w:lang w:val="de-DE"/>
        </w:rPr>
        <w:t>/</w:t>
      </w:r>
      <w:r w:rsidR="003516D6" w:rsidRPr="028E6678">
        <w:rPr>
          <w:lang w:val="de-DE"/>
        </w:rPr>
        <w:t>O</w:t>
      </w:r>
      <w:r w:rsidR="00B252D5" w:rsidRPr="028E6678">
        <w:rPr>
          <w:lang w:val="de-DE"/>
        </w:rPr>
        <w:t>-Serien</w:t>
      </w:r>
      <w:r w:rsidR="00CA7D0F" w:rsidRPr="028E6678">
        <w:rPr>
          <w:lang w:val="de-DE"/>
        </w:rPr>
        <w:t xml:space="preserve"> TBEN-S und TBEN-L</w:t>
      </w:r>
      <w:r w:rsidR="00E235F4" w:rsidRPr="028E6678">
        <w:rPr>
          <w:lang w:val="de-DE"/>
        </w:rPr>
        <w:t xml:space="preserve"> </w:t>
      </w:r>
      <w:r w:rsidR="009A3EFF" w:rsidRPr="028E6678">
        <w:rPr>
          <w:lang w:val="de-DE"/>
        </w:rPr>
        <w:t>verfügbar</w:t>
      </w:r>
      <w:r w:rsidR="00CA7D0F" w:rsidRPr="028E6678">
        <w:rPr>
          <w:lang w:val="de-DE"/>
        </w:rPr>
        <w:t xml:space="preserve">. </w:t>
      </w:r>
    </w:p>
    <w:p w14:paraId="18E98186" w14:textId="77777777" w:rsidR="00E61DD2" w:rsidRDefault="00E61DD2" w:rsidP="009D5765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193670DB" w14:textId="423BC6BA" w:rsidR="00571EC7" w:rsidRDefault="00A036F3" w:rsidP="00F9195C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>V</w:t>
      </w:r>
      <w:r w:rsidR="001370BD" w:rsidRPr="001370BD">
        <w:rPr>
          <w:lang w:val="de-DE"/>
        </w:rPr>
        <w:t>on der Flexibilität</w:t>
      </w:r>
      <w:r>
        <w:rPr>
          <w:lang w:val="de-DE"/>
        </w:rPr>
        <w:t xml:space="preserve"> der Turck-Multipro</w:t>
      </w:r>
      <w:r w:rsidR="001120DA">
        <w:rPr>
          <w:lang w:val="de-DE"/>
        </w:rPr>
        <w:t>to</w:t>
      </w:r>
      <w:r>
        <w:rPr>
          <w:lang w:val="de-DE"/>
        </w:rPr>
        <w:t>koll-Technolo</w:t>
      </w:r>
      <w:r w:rsidR="00AB7627">
        <w:rPr>
          <w:lang w:val="de-DE"/>
        </w:rPr>
        <w:t>g</w:t>
      </w:r>
      <w:r>
        <w:rPr>
          <w:lang w:val="de-DE"/>
        </w:rPr>
        <w:t xml:space="preserve">ie </w:t>
      </w:r>
      <w:r w:rsidR="00A07532">
        <w:rPr>
          <w:lang w:val="de-DE"/>
        </w:rPr>
        <w:t>pro</w:t>
      </w:r>
      <w:r w:rsidR="00EA4A0C">
        <w:rPr>
          <w:lang w:val="de-DE"/>
        </w:rPr>
        <w:t>fi</w:t>
      </w:r>
      <w:r w:rsidR="00A07532">
        <w:rPr>
          <w:lang w:val="de-DE"/>
        </w:rPr>
        <w:t>tieren durch das Update jetzt auch Anwe</w:t>
      </w:r>
      <w:r w:rsidR="00AB7627">
        <w:rPr>
          <w:lang w:val="de-DE"/>
        </w:rPr>
        <w:t>n</w:t>
      </w:r>
      <w:r w:rsidR="00A07532">
        <w:rPr>
          <w:lang w:val="de-DE"/>
        </w:rPr>
        <w:t>der</w:t>
      </w:r>
      <w:r w:rsidR="00AB7627">
        <w:rPr>
          <w:lang w:val="de-DE"/>
        </w:rPr>
        <w:t xml:space="preserve"> in Asien. I</w:t>
      </w:r>
      <w:r w:rsidR="00AB7627" w:rsidRPr="00AB7627">
        <w:rPr>
          <w:lang w:val="de-DE"/>
        </w:rPr>
        <w:t>nsbesondere in Japan, aber auch in China, Indien, Korea, Malaysia, Singapur und Thailan</w:t>
      </w:r>
      <w:r w:rsidR="00702956">
        <w:rPr>
          <w:lang w:val="de-DE"/>
        </w:rPr>
        <w:t>d</w:t>
      </w:r>
      <w:r w:rsidR="00AB7627" w:rsidRPr="00AB7627">
        <w:rPr>
          <w:lang w:val="de-DE"/>
        </w:rPr>
        <w:t xml:space="preserve"> </w:t>
      </w:r>
      <w:r w:rsidR="00702956">
        <w:rPr>
          <w:lang w:val="de-DE"/>
        </w:rPr>
        <w:t>hat</w:t>
      </w:r>
      <w:r w:rsidR="00AB7627" w:rsidRPr="00AB7627">
        <w:rPr>
          <w:lang w:val="de-DE"/>
        </w:rPr>
        <w:t xml:space="preserve"> CC-Link ein</w:t>
      </w:r>
      <w:r w:rsidR="00702956">
        <w:rPr>
          <w:lang w:val="de-DE"/>
        </w:rPr>
        <w:t>en</w:t>
      </w:r>
      <w:r w:rsidR="00AB7627" w:rsidRPr="00AB7627">
        <w:rPr>
          <w:lang w:val="de-DE"/>
        </w:rPr>
        <w:t xml:space="preserve"> Marktanteil von bis zu 40 </w:t>
      </w:r>
      <w:r w:rsidR="0089193F">
        <w:rPr>
          <w:lang w:val="de-DE"/>
        </w:rPr>
        <w:t>Prozent.</w:t>
      </w:r>
      <w:r w:rsidR="00CC4041">
        <w:rPr>
          <w:lang w:val="de-DE"/>
        </w:rPr>
        <w:t xml:space="preserve"> </w:t>
      </w:r>
      <w:r w:rsidR="00F9195C">
        <w:rPr>
          <w:lang w:val="de-DE"/>
        </w:rPr>
        <w:t xml:space="preserve">Global aktive </w:t>
      </w:r>
      <w:r w:rsidR="006F523C">
        <w:rPr>
          <w:lang w:val="de-DE"/>
        </w:rPr>
        <w:t>Maschinenbauer</w:t>
      </w:r>
      <w:r w:rsidR="003A31CE">
        <w:rPr>
          <w:lang w:val="de-DE"/>
        </w:rPr>
        <w:t xml:space="preserve"> und OEMs</w:t>
      </w:r>
      <w:r w:rsidR="006F523C">
        <w:rPr>
          <w:lang w:val="de-DE"/>
        </w:rPr>
        <w:t xml:space="preserve"> </w:t>
      </w:r>
      <w:r w:rsidR="00DF42D8">
        <w:rPr>
          <w:lang w:val="de-DE"/>
        </w:rPr>
        <w:t>ersparen sich d</w:t>
      </w:r>
      <w:r w:rsidR="006F523C">
        <w:rPr>
          <w:lang w:val="de-DE"/>
        </w:rPr>
        <w:t>ie Lagerhaltung von</w:t>
      </w:r>
      <w:r w:rsidR="003A31CE">
        <w:rPr>
          <w:lang w:val="de-DE"/>
        </w:rPr>
        <w:t xml:space="preserve"> separaten</w:t>
      </w:r>
      <w:r w:rsidR="006F523C">
        <w:rPr>
          <w:lang w:val="de-DE"/>
        </w:rPr>
        <w:t xml:space="preserve"> I/O</w:t>
      </w:r>
      <w:r w:rsidR="003A31CE">
        <w:rPr>
          <w:lang w:val="de-DE"/>
        </w:rPr>
        <w:t>-</w:t>
      </w:r>
      <w:r w:rsidR="006F523C">
        <w:rPr>
          <w:lang w:val="de-DE"/>
        </w:rPr>
        <w:t>Modulen für CC-Link</w:t>
      </w:r>
      <w:r w:rsidR="003A31CE">
        <w:rPr>
          <w:lang w:val="de-DE"/>
        </w:rPr>
        <w:t xml:space="preserve">, was die Komplexität </w:t>
      </w:r>
      <w:r w:rsidR="00806CEF">
        <w:rPr>
          <w:lang w:val="de-DE"/>
        </w:rPr>
        <w:t xml:space="preserve">in Beschaffung und Logistik </w:t>
      </w:r>
      <w:r w:rsidR="003A31CE">
        <w:rPr>
          <w:lang w:val="de-DE"/>
        </w:rPr>
        <w:t>senkt</w:t>
      </w:r>
      <w:r w:rsidR="00806CEF">
        <w:rPr>
          <w:lang w:val="de-DE"/>
        </w:rPr>
        <w:t xml:space="preserve"> und </w:t>
      </w:r>
      <w:r w:rsidR="00B86B00">
        <w:rPr>
          <w:lang w:val="de-DE"/>
        </w:rPr>
        <w:t xml:space="preserve">damit auch </w:t>
      </w:r>
      <w:r w:rsidR="00DF42D8">
        <w:rPr>
          <w:lang w:val="de-DE"/>
        </w:rPr>
        <w:t>d</w:t>
      </w:r>
      <w:r w:rsidR="00806CEF">
        <w:rPr>
          <w:lang w:val="de-DE"/>
        </w:rPr>
        <w:t xml:space="preserve">ie </w:t>
      </w:r>
      <w:r w:rsidR="003A31CE">
        <w:rPr>
          <w:lang w:val="de-DE"/>
        </w:rPr>
        <w:t>Kosten.</w:t>
      </w:r>
    </w:p>
    <w:p w14:paraId="65712502" w14:textId="043810DC" w:rsidR="00497095" w:rsidRPr="009B1E75" w:rsidRDefault="00497095" w:rsidP="00722997">
      <w:pPr>
        <w:pStyle w:val="LauftextPI"/>
        <w:ind w:firstLine="142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B1E75" w:rsidSect="008D0EAE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7A4003" w14:textId="77777777" w:rsidR="00F17973" w:rsidRDefault="00F17973">
      <w:r>
        <w:separator/>
      </w:r>
    </w:p>
  </w:endnote>
  <w:endnote w:type="continuationSeparator" w:id="0">
    <w:p w14:paraId="08A511DC" w14:textId="77777777" w:rsidR="00F17973" w:rsidRDefault="00F17973">
      <w:r>
        <w:continuationSeparator/>
      </w:r>
    </w:p>
  </w:endnote>
  <w:endnote w:type="continuationNotice" w:id="1">
    <w:p w14:paraId="16B5A451" w14:textId="77777777" w:rsidR="00F17973" w:rsidRDefault="00F179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E549D4" w14:textId="77777777" w:rsidR="00F17973" w:rsidRDefault="00F17973">
      <w:r>
        <w:separator/>
      </w:r>
    </w:p>
  </w:footnote>
  <w:footnote w:type="continuationSeparator" w:id="0">
    <w:p w14:paraId="277EB96B" w14:textId="77777777" w:rsidR="00F17973" w:rsidRDefault="00F17973">
      <w:r>
        <w:continuationSeparator/>
      </w:r>
    </w:p>
  </w:footnote>
  <w:footnote w:type="continuationNotice" w:id="1">
    <w:p w14:paraId="50D73162" w14:textId="77777777" w:rsidR="00F17973" w:rsidRDefault="00F179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A53B51" w14:textId="77777777" w:rsidR="00881C66" w:rsidRPr="004120B6" w:rsidRDefault="004232BB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09579B8" wp14:editId="616B6175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E131F9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753"/>
    <w:rsid w:val="000036B8"/>
    <w:rsid w:val="00012BF2"/>
    <w:rsid w:val="00015F4C"/>
    <w:rsid w:val="0002214A"/>
    <w:rsid w:val="00024CE0"/>
    <w:rsid w:val="0002705A"/>
    <w:rsid w:val="00033072"/>
    <w:rsid w:val="0004009F"/>
    <w:rsid w:val="00040FB5"/>
    <w:rsid w:val="00057390"/>
    <w:rsid w:val="000604CC"/>
    <w:rsid w:val="000702FC"/>
    <w:rsid w:val="00070F8F"/>
    <w:rsid w:val="00073901"/>
    <w:rsid w:val="00077A27"/>
    <w:rsid w:val="00087A08"/>
    <w:rsid w:val="00091AB7"/>
    <w:rsid w:val="00095889"/>
    <w:rsid w:val="00097B21"/>
    <w:rsid w:val="000A3084"/>
    <w:rsid w:val="000B537F"/>
    <w:rsid w:val="000C00CA"/>
    <w:rsid w:val="000C3FC0"/>
    <w:rsid w:val="000D0378"/>
    <w:rsid w:val="000D2214"/>
    <w:rsid w:val="000D5956"/>
    <w:rsid w:val="000F0B80"/>
    <w:rsid w:val="000F3219"/>
    <w:rsid w:val="000F6C45"/>
    <w:rsid w:val="00103194"/>
    <w:rsid w:val="001060D1"/>
    <w:rsid w:val="001120DA"/>
    <w:rsid w:val="00134B2C"/>
    <w:rsid w:val="001370BD"/>
    <w:rsid w:val="00145785"/>
    <w:rsid w:val="00147276"/>
    <w:rsid w:val="001531D2"/>
    <w:rsid w:val="00166B6C"/>
    <w:rsid w:val="00181DB0"/>
    <w:rsid w:val="00191096"/>
    <w:rsid w:val="001929FC"/>
    <w:rsid w:val="00193D20"/>
    <w:rsid w:val="001A28DC"/>
    <w:rsid w:val="001B164A"/>
    <w:rsid w:val="001B52E5"/>
    <w:rsid w:val="001B60EF"/>
    <w:rsid w:val="001C015D"/>
    <w:rsid w:val="001D1D5D"/>
    <w:rsid w:val="001D4244"/>
    <w:rsid w:val="001E518F"/>
    <w:rsid w:val="001F4477"/>
    <w:rsid w:val="0021486E"/>
    <w:rsid w:val="0021719D"/>
    <w:rsid w:val="002201A7"/>
    <w:rsid w:val="002270EA"/>
    <w:rsid w:val="00244710"/>
    <w:rsid w:val="0025325D"/>
    <w:rsid w:val="002539A8"/>
    <w:rsid w:val="00255CEE"/>
    <w:rsid w:val="0025734C"/>
    <w:rsid w:val="00267C42"/>
    <w:rsid w:val="00267D21"/>
    <w:rsid w:val="00273D01"/>
    <w:rsid w:val="00277FE9"/>
    <w:rsid w:val="0028121B"/>
    <w:rsid w:val="0028339C"/>
    <w:rsid w:val="002875D6"/>
    <w:rsid w:val="00295C63"/>
    <w:rsid w:val="002A693E"/>
    <w:rsid w:val="002B1257"/>
    <w:rsid w:val="002B467D"/>
    <w:rsid w:val="002B4BC2"/>
    <w:rsid w:val="002C5E66"/>
    <w:rsid w:val="002C673A"/>
    <w:rsid w:val="002F109A"/>
    <w:rsid w:val="002F2357"/>
    <w:rsid w:val="002F32F6"/>
    <w:rsid w:val="00303445"/>
    <w:rsid w:val="003076EA"/>
    <w:rsid w:val="003139B7"/>
    <w:rsid w:val="00317AFE"/>
    <w:rsid w:val="00320FEF"/>
    <w:rsid w:val="0032513F"/>
    <w:rsid w:val="0033475D"/>
    <w:rsid w:val="0033662E"/>
    <w:rsid w:val="00350752"/>
    <w:rsid w:val="003516D6"/>
    <w:rsid w:val="003666D3"/>
    <w:rsid w:val="00367532"/>
    <w:rsid w:val="00376ECC"/>
    <w:rsid w:val="00377030"/>
    <w:rsid w:val="0039747A"/>
    <w:rsid w:val="003A01B1"/>
    <w:rsid w:val="003A100F"/>
    <w:rsid w:val="003A31CE"/>
    <w:rsid w:val="003A5F6B"/>
    <w:rsid w:val="003A6427"/>
    <w:rsid w:val="003B51B8"/>
    <w:rsid w:val="003C2BC6"/>
    <w:rsid w:val="003C412E"/>
    <w:rsid w:val="003E533D"/>
    <w:rsid w:val="003E79AA"/>
    <w:rsid w:val="003F21A8"/>
    <w:rsid w:val="003F7ABA"/>
    <w:rsid w:val="0040016C"/>
    <w:rsid w:val="00402F13"/>
    <w:rsid w:val="004120B6"/>
    <w:rsid w:val="00412753"/>
    <w:rsid w:val="00415816"/>
    <w:rsid w:val="00422606"/>
    <w:rsid w:val="004232BB"/>
    <w:rsid w:val="00427F31"/>
    <w:rsid w:val="004338E2"/>
    <w:rsid w:val="00437DED"/>
    <w:rsid w:val="00440A1C"/>
    <w:rsid w:val="00441C46"/>
    <w:rsid w:val="00453417"/>
    <w:rsid w:val="00457BA6"/>
    <w:rsid w:val="004664F2"/>
    <w:rsid w:val="00473997"/>
    <w:rsid w:val="00497095"/>
    <w:rsid w:val="004A2DB5"/>
    <w:rsid w:val="004A4C49"/>
    <w:rsid w:val="004B30BB"/>
    <w:rsid w:val="004B40B9"/>
    <w:rsid w:val="004C070E"/>
    <w:rsid w:val="004C5AF3"/>
    <w:rsid w:val="004D2513"/>
    <w:rsid w:val="004D4E3B"/>
    <w:rsid w:val="004E4C5F"/>
    <w:rsid w:val="004F1C73"/>
    <w:rsid w:val="004F21CC"/>
    <w:rsid w:val="004F60EC"/>
    <w:rsid w:val="00506DF9"/>
    <w:rsid w:val="00513415"/>
    <w:rsid w:val="00515C6F"/>
    <w:rsid w:val="00517520"/>
    <w:rsid w:val="005267ED"/>
    <w:rsid w:val="00527E97"/>
    <w:rsid w:val="00533D2F"/>
    <w:rsid w:val="00544ABE"/>
    <w:rsid w:val="00546794"/>
    <w:rsid w:val="00550B36"/>
    <w:rsid w:val="00553D45"/>
    <w:rsid w:val="0056406D"/>
    <w:rsid w:val="00571EC7"/>
    <w:rsid w:val="005766BB"/>
    <w:rsid w:val="00576F47"/>
    <w:rsid w:val="005926C4"/>
    <w:rsid w:val="00593C86"/>
    <w:rsid w:val="005944E0"/>
    <w:rsid w:val="005A1028"/>
    <w:rsid w:val="005A1DF8"/>
    <w:rsid w:val="005A69D7"/>
    <w:rsid w:val="005B23EB"/>
    <w:rsid w:val="005B60FC"/>
    <w:rsid w:val="005C6882"/>
    <w:rsid w:val="005D63CE"/>
    <w:rsid w:val="005E4E3E"/>
    <w:rsid w:val="00607CE6"/>
    <w:rsid w:val="00617E10"/>
    <w:rsid w:val="00624E52"/>
    <w:rsid w:val="006311D5"/>
    <w:rsid w:val="00646B6E"/>
    <w:rsid w:val="00670D5F"/>
    <w:rsid w:val="006809DD"/>
    <w:rsid w:val="00683678"/>
    <w:rsid w:val="006A13F0"/>
    <w:rsid w:val="006A4D47"/>
    <w:rsid w:val="006B43C0"/>
    <w:rsid w:val="006B463B"/>
    <w:rsid w:val="006B4648"/>
    <w:rsid w:val="006B608B"/>
    <w:rsid w:val="006B69C0"/>
    <w:rsid w:val="006C20E2"/>
    <w:rsid w:val="006C23C3"/>
    <w:rsid w:val="006C3BF9"/>
    <w:rsid w:val="006C6139"/>
    <w:rsid w:val="006C65D2"/>
    <w:rsid w:val="006D7FFB"/>
    <w:rsid w:val="006E6B42"/>
    <w:rsid w:val="006F0601"/>
    <w:rsid w:val="006F1E3A"/>
    <w:rsid w:val="006F523C"/>
    <w:rsid w:val="00700928"/>
    <w:rsid w:val="00702956"/>
    <w:rsid w:val="007036FC"/>
    <w:rsid w:val="00705A65"/>
    <w:rsid w:val="0070789B"/>
    <w:rsid w:val="00710258"/>
    <w:rsid w:val="0071261D"/>
    <w:rsid w:val="00721021"/>
    <w:rsid w:val="00722997"/>
    <w:rsid w:val="00736FB0"/>
    <w:rsid w:val="00750A23"/>
    <w:rsid w:val="00752526"/>
    <w:rsid w:val="00756F4E"/>
    <w:rsid w:val="00770FC4"/>
    <w:rsid w:val="00771651"/>
    <w:rsid w:val="00771B24"/>
    <w:rsid w:val="00773758"/>
    <w:rsid w:val="00790183"/>
    <w:rsid w:val="00791827"/>
    <w:rsid w:val="007A2B6E"/>
    <w:rsid w:val="007C15C0"/>
    <w:rsid w:val="007C2EB0"/>
    <w:rsid w:val="007C51E9"/>
    <w:rsid w:val="007C7C96"/>
    <w:rsid w:val="007D0690"/>
    <w:rsid w:val="007D5823"/>
    <w:rsid w:val="007E1092"/>
    <w:rsid w:val="007E17E5"/>
    <w:rsid w:val="007F7294"/>
    <w:rsid w:val="00802FB0"/>
    <w:rsid w:val="008031C9"/>
    <w:rsid w:val="00806CEF"/>
    <w:rsid w:val="0082366D"/>
    <w:rsid w:val="00826CDF"/>
    <w:rsid w:val="0082715E"/>
    <w:rsid w:val="00831959"/>
    <w:rsid w:val="008362D4"/>
    <w:rsid w:val="00836F63"/>
    <w:rsid w:val="00840E5D"/>
    <w:rsid w:val="0085145A"/>
    <w:rsid w:val="008520A0"/>
    <w:rsid w:val="00854172"/>
    <w:rsid w:val="00866FD4"/>
    <w:rsid w:val="008674D6"/>
    <w:rsid w:val="00875336"/>
    <w:rsid w:val="00881C66"/>
    <w:rsid w:val="0089193F"/>
    <w:rsid w:val="00893850"/>
    <w:rsid w:val="008A00AA"/>
    <w:rsid w:val="008B3F10"/>
    <w:rsid w:val="008C6A8C"/>
    <w:rsid w:val="008D0EAE"/>
    <w:rsid w:val="008D622D"/>
    <w:rsid w:val="008E3759"/>
    <w:rsid w:val="008E70B1"/>
    <w:rsid w:val="008F59AF"/>
    <w:rsid w:val="00900BE9"/>
    <w:rsid w:val="00905617"/>
    <w:rsid w:val="0091100E"/>
    <w:rsid w:val="009135D7"/>
    <w:rsid w:val="009136D3"/>
    <w:rsid w:val="00914945"/>
    <w:rsid w:val="00916C7A"/>
    <w:rsid w:val="00926DB9"/>
    <w:rsid w:val="00933C85"/>
    <w:rsid w:val="00940D85"/>
    <w:rsid w:val="009509C3"/>
    <w:rsid w:val="00966E31"/>
    <w:rsid w:val="00971DE4"/>
    <w:rsid w:val="00984D62"/>
    <w:rsid w:val="00985525"/>
    <w:rsid w:val="00996798"/>
    <w:rsid w:val="009A3D64"/>
    <w:rsid w:val="009A3EFF"/>
    <w:rsid w:val="009A4005"/>
    <w:rsid w:val="009B1E75"/>
    <w:rsid w:val="009B49AC"/>
    <w:rsid w:val="009C1EB6"/>
    <w:rsid w:val="009C21AC"/>
    <w:rsid w:val="009C5023"/>
    <w:rsid w:val="009D4A9F"/>
    <w:rsid w:val="009D5765"/>
    <w:rsid w:val="009E330C"/>
    <w:rsid w:val="009E466D"/>
    <w:rsid w:val="009F58D8"/>
    <w:rsid w:val="009F74C9"/>
    <w:rsid w:val="00A036F3"/>
    <w:rsid w:val="00A07532"/>
    <w:rsid w:val="00A132F1"/>
    <w:rsid w:val="00A14691"/>
    <w:rsid w:val="00A16556"/>
    <w:rsid w:val="00A24155"/>
    <w:rsid w:val="00A27A5C"/>
    <w:rsid w:val="00A6595A"/>
    <w:rsid w:val="00A81D65"/>
    <w:rsid w:val="00A86A1D"/>
    <w:rsid w:val="00A95E7D"/>
    <w:rsid w:val="00AB1C7F"/>
    <w:rsid w:val="00AB4609"/>
    <w:rsid w:val="00AB7627"/>
    <w:rsid w:val="00AC2E91"/>
    <w:rsid w:val="00AD2BEE"/>
    <w:rsid w:val="00AD375C"/>
    <w:rsid w:val="00AD41B4"/>
    <w:rsid w:val="00AD6443"/>
    <w:rsid w:val="00AE0F87"/>
    <w:rsid w:val="00AE289F"/>
    <w:rsid w:val="00AF70D0"/>
    <w:rsid w:val="00B03E26"/>
    <w:rsid w:val="00B06F43"/>
    <w:rsid w:val="00B112B6"/>
    <w:rsid w:val="00B11DC3"/>
    <w:rsid w:val="00B15C5E"/>
    <w:rsid w:val="00B252D5"/>
    <w:rsid w:val="00B37E68"/>
    <w:rsid w:val="00B4489F"/>
    <w:rsid w:val="00B605CB"/>
    <w:rsid w:val="00B646BB"/>
    <w:rsid w:val="00B839C2"/>
    <w:rsid w:val="00B86B00"/>
    <w:rsid w:val="00B9217C"/>
    <w:rsid w:val="00BA1FBD"/>
    <w:rsid w:val="00BA2E06"/>
    <w:rsid w:val="00BA5A1F"/>
    <w:rsid w:val="00BA5B05"/>
    <w:rsid w:val="00BB1E28"/>
    <w:rsid w:val="00BC136A"/>
    <w:rsid w:val="00BC17E8"/>
    <w:rsid w:val="00BD0318"/>
    <w:rsid w:val="00BD1A50"/>
    <w:rsid w:val="00BE040A"/>
    <w:rsid w:val="00C0303C"/>
    <w:rsid w:val="00C05588"/>
    <w:rsid w:val="00C077A8"/>
    <w:rsid w:val="00C114E4"/>
    <w:rsid w:val="00C13EDB"/>
    <w:rsid w:val="00C225D0"/>
    <w:rsid w:val="00C25D94"/>
    <w:rsid w:val="00C30E1B"/>
    <w:rsid w:val="00C3290D"/>
    <w:rsid w:val="00C37462"/>
    <w:rsid w:val="00C42CFA"/>
    <w:rsid w:val="00C511B6"/>
    <w:rsid w:val="00C53B53"/>
    <w:rsid w:val="00C54489"/>
    <w:rsid w:val="00C7108A"/>
    <w:rsid w:val="00C711F6"/>
    <w:rsid w:val="00C7203C"/>
    <w:rsid w:val="00C80BFF"/>
    <w:rsid w:val="00C92BDA"/>
    <w:rsid w:val="00CA22F8"/>
    <w:rsid w:val="00CA2FD1"/>
    <w:rsid w:val="00CA7D0F"/>
    <w:rsid w:val="00CB33B0"/>
    <w:rsid w:val="00CB4134"/>
    <w:rsid w:val="00CB55A3"/>
    <w:rsid w:val="00CC2FFD"/>
    <w:rsid w:val="00CC3F80"/>
    <w:rsid w:val="00CC4041"/>
    <w:rsid w:val="00CD1A3A"/>
    <w:rsid w:val="00CD5CEA"/>
    <w:rsid w:val="00CE1144"/>
    <w:rsid w:val="00CE7FC3"/>
    <w:rsid w:val="00CF23B9"/>
    <w:rsid w:val="00CF76B6"/>
    <w:rsid w:val="00D06133"/>
    <w:rsid w:val="00D13ECB"/>
    <w:rsid w:val="00D21DEF"/>
    <w:rsid w:val="00D23908"/>
    <w:rsid w:val="00D4096F"/>
    <w:rsid w:val="00D4599E"/>
    <w:rsid w:val="00D5472E"/>
    <w:rsid w:val="00D579A1"/>
    <w:rsid w:val="00D60BC4"/>
    <w:rsid w:val="00D70F25"/>
    <w:rsid w:val="00D71851"/>
    <w:rsid w:val="00D76ED7"/>
    <w:rsid w:val="00D82E33"/>
    <w:rsid w:val="00D96848"/>
    <w:rsid w:val="00DB158B"/>
    <w:rsid w:val="00DB53EE"/>
    <w:rsid w:val="00DC0B46"/>
    <w:rsid w:val="00DC2444"/>
    <w:rsid w:val="00DC7324"/>
    <w:rsid w:val="00DD19F6"/>
    <w:rsid w:val="00DD34B1"/>
    <w:rsid w:val="00DD5734"/>
    <w:rsid w:val="00DE10A5"/>
    <w:rsid w:val="00DE309C"/>
    <w:rsid w:val="00DF2418"/>
    <w:rsid w:val="00DF42D8"/>
    <w:rsid w:val="00E02C71"/>
    <w:rsid w:val="00E02CC5"/>
    <w:rsid w:val="00E235F4"/>
    <w:rsid w:val="00E40555"/>
    <w:rsid w:val="00E467D1"/>
    <w:rsid w:val="00E557D1"/>
    <w:rsid w:val="00E61DD2"/>
    <w:rsid w:val="00E64EDE"/>
    <w:rsid w:val="00E65C41"/>
    <w:rsid w:val="00E725F7"/>
    <w:rsid w:val="00E82F92"/>
    <w:rsid w:val="00E84218"/>
    <w:rsid w:val="00E84F8D"/>
    <w:rsid w:val="00E86152"/>
    <w:rsid w:val="00EA3C14"/>
    <w:rsid w:val="00EA4A0C"/>
    <w:rsid w:val="00EB51B2"/>
    <w:rsid w:val="00EE2C71"/>
    <w:rsid w:val="00EE3319"/>
    <w:rsid w:val="00F01825"/>
    <w:rsid w:val="00F109B9"/>
    <w:rsid w:val="00F17973"/>
    <w:rsid w:val="00F205E7"/>
    <w:rsid w:val="00F21C06"/>
    <w:rsid w:val="00F23C05"/>
    <w:rsid w:val="00F4588C"/>
    <w:rsid w:val="00F53E2D"/>
    <w:rsid w:val="00F619EF"/>
    <w:rsid w:val="00F66255"/>
    <w:rsid w:val="00F77101"/>
    <w:rsid w:val="00F822C1"/>
    <w:rsid w:val="00F82C37"/>
    <w:rsid w:val="00F9195C"/>
    <w:rsid w:val="00FA05D5"/>
    <w:rsid w:val="00FA708A"/>
    <w:rsid w:val="00FA751B"/>
    <w:rsid w:val="00FB15C1"/>
    <w:rsid w:val="00FC3518"/>
    <w:rsid w:val="00FD11EB"/>
    <w:rsid w:val="00FD20ED"/>
    <w:rsid w:val="00FE135E"/>
    <w:rsid w:val="00FE209F"/>
    <w:rsid w:val="00FF07A4"/>
    <w:rsid w:val="00FF43ED"/>
    <w:rsid w:val="028E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07DF70"/>
  <w15:chartTrackingRefBased/>
  <w15:docId w15:val="{754BE21B-E5AF-4090-84BC-14B02737F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berarbeitung">
    <w:name w:val="Revision"/>
    <w:hidden/>
    <w:uiPriority w:val="99"/>
    <w:semiHidden/>
    <w:rsid w:val="00985525"/>
    <w:rPr>
      <w:rFonts w:ascii="Arial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076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38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ethernetmultiprotokoll-jetzt-auch-mit-cclink-48899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4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9d11bc8442b60d4b8daa759d7b829546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c3a53b13c89cdeb7755667e5f7a9c184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2CA317-5283-4770-8818-8724FF48105E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2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74BE8E-FBA9-4A6B-B59F-E2F030027C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B8E358-1756-4A44-9EEB-AE962A5C5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Turck_PRxx24_DE.dotx</Template>
  <TotalTime>0</TotalTime>
  <Pages>1</Pages>
  <Words>252</Words>
  <Characters>1943</Characters>
  <Application>Microsoft Office Word</Application>
  <DocSecurity>0</DocSecurity>
  <Lines>16</Lines>
  <Paragraphs>4</Paragraphs>
  <ScaleCrop>false</ScaleCrop>
  <Company>Hans Turck GmbH &amp; Co.KG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Grigoriadis, Ilias</dc:creator>
  <cp:keywords/>
  <cp:lastModifiedBy>Tripp, Lukas</cp:lastModifiedBy>
  <cp:revision>227</cp:revision>
  <cp:lastPrinted>2015-10-14T01:45:00Z</cp:lastPrinted>
  <dcterms:created xsi:type="dcterms:W3CDTF">2024-04-18T19:12:00Z</dcterms:created>
  <dcterms:modified xsi:type="dcterms:W3CDTF">2024-08-15T13:47:00Z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